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74" w:rsidRPr="00AD782B" w:rsidRDefault="00A33A74" w:rsidP="001B45D2">
      <w:pPr>
        <w:jc w:val="center"/>
        <w:rPr>
          <w:rFonts w:ascii="Times New Roman" w:hAnsi="Times New Roman"/>
          <w:b/>
          <w:sz w:val="28"/>
          <w:szCs w:val="28"/>
        </w:rPr>
      </w:pPr>
      <w:r w:rsidRPr="00AD782B">
        <w:rPr>
          <w:rFonts w:ascii="Times New Roman" w:hAnsi="Times New Roman"/>
          <w:b/>
          <w:sz w:val="28"/>
          <w:szCs w:val="28"/>
        </w:rPr>
        <w:t xml:space="preserve">СПИСОК </w:t>
      </w:r>
      <w:r w:rsidR="004B0082">
        <w:rPr>
          <w:rFonts w:ascii="Times New Roman" w:hAnsi="Times New Roman"/>
          <w:b/>
          <w:sz w:val="28"/>
          <w:szCs w:val="28"/>
        </w:rPr>
        <w:t xml:space="preserve">НАУЧНЫХ </w:t>
      </w:r>
      <w:r w:rsidRPr="00AD782B">
        <w:rPr>
          <w:rFonts w:ascii="Times New Roman" w:hAnsi="Times New Roman"/>
          <w:b/>
          <w:sz w:val="28"/>
          <w:szCs w:val="28"/>
        </w:rPr>
        <w:t>ТРУДОВ ЗА 201</w:t>
      </w:r>
      <w:r w:rsidR="004B0082">
        <w:rPr>
          <w:rFonts w:ascii="Times New Roman" w:hAnsi="Times New Roman"/>
          <w:b/>
          <w:sz w:val="28"/>
          <w:szCs w:val="28"/>
        </w:rPr>
        <w:t>4</w:t>
      </w:r>
      <w:r w:rsidRPr="00AD782B">
        <w:rPr>
          <w:rFonts w:ascii="Times New Roman" w:hAnsi="Times New Roman"/>
          <w:b/>
          <w:sz w:val="28"/>
          <w:szCs w:val="28"/>
        </w:rPr>
        <w:t>-201</w:t>
      </w:r>
      <w:r w:rsidR="004B0082">
        <w:rPr>
          <w:rFonts w:ascii="Times New Roman" w:hAnsi="Times New Roman"/>
          <w:b/>
          <w:sz w:val="28"/>
          <w:szCs w:val="28"/>
        </w:rPr>
        <w:t>8</w:t>
      </w:r>
      <w:r w:rsidRPr="00AD782B">
        <w:rPr>
          <w:rFonts w:ascii="Times New Roman" w:hAnsi="Times New Roman"/>
          <w:b/>
          <w:sz w:val="28"/>
          <w:szCs w:val="28"/>
        </w:rPr>
        <w:t xml:space="preserve"> ГГ.</w:t>
      </w:r>
    </w:p>
    <w:p w:rsidR="00A33A74" w:rsidRPr="00CA54AE" w:rsidRDefault="00A33A74" w:rsidP="001B45D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54AE">
        <w:rPr>
          <w:rFonts w:ascii="Times New Roman" w:hAnsi="Times New Roman"/>
          <w:b/>
          <w:sz w:val="28"/>
          <w:szCs w:val="28"/>
          <w:u w:val="single"/>
        </w:rPr>
        <w:t>Чумаченко Елены Анатольевны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2561"/>
        <w:gridCol w:w="1360"/>
        <w:gridCol w:w="2669"/>
        <w:gridCol w:w="931"/>
        <w:gridCol w:w="1980"/>
      </w:tblGrid>
      <w:tr w:rsidR="00A33A74" w:rsidRPr="00AD782B" w:rsidTr="00CA54AE">
        <w:trPr>
          <w:jc w:val="center"/>
        </w:trPr>
        <w:tc>
          <w:tcPr>
            <w:tcW w:w="606" w:type="dxa"/>
          </w:tcPr>
          <w:p w:rsidR="00A33A74" w:rsidRPr="00AD782B" w:rsidRDefault="00A33A74" w:rsidP="0085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82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61" w:type="dxa"/>
          </w:tcPr>
          <w:p w:rsidR="00A33A74" w:rsidRPr="00AD782B" w:rsidRDefault="00A33A74" w:rsidP="0085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82B">
              <w:rPr>
                <w:rFonts w:ascii="Times New Roman" w:hAnsi="Times New Roman"/>
                <w:sz w:val="20"/>
                <w:szCs w:val="20"/>
              </w:rPr>
              <w:t xml:space="preserve">Наименование трудов </w:t>
            </w:r>
          </w:p>
        </w:tc>
        <w:tc>
          <w:tcPr>
            <w:tcW w:w="1360" w:type="dxa"/>
          </w:tcPr>
          <w:p w:rsidR="00A33A74" w:rsidRPr="00AD782B" w:rsidRDefault="00A33A74" w:rsidP="0085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82B">
              <w:rPr>
                <w:rFonts w:ascii="Times New Roman" w:hAnsi="Times New Roman"/>
                <w:sz w:val="20"/>
                <w:szCs w:val="20"/>
              </w:rPr>
              <w:t>Форма (рукопись или печатные)</w:t>
            </w:r>
          </w:p>
        </w:tc>
        <w:tc>
          <w:tcPr>
            <w:tcW w:w="2669" w:type="dxa"/>
          </w:tcPr>
          <w:p w:rsidR="00A33A74" w:rsidRPr="00AD782B" w:rsidRDefault="00A33A74" w:rsidP="0085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82B">
              <w:rPr>
                <w:rFonts w:ascii="Times New Roman" w:hAnsi="Times New Roman"/>
                <w:sz w:val="20"/>
                <w:szCs w:val="20"/>
              </w:rPr>
              <w:t>Название издательства, журнала (номер, год) или номер авторского свидетельства</w:t>
            </w:r>
          </w:p>
        </w:tc>
        <w:tc>
          <w:tcPr>
            <w:tcW w:w="931" w:type="dxa"/>
          </w:tcPr>
          <w:p w:rsidR="00A33A74" w:rsidRPr="00AD782B" w:rsidRDefault="00A33A74" w:rsidP="0085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82B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Pr="00AD782B">
              <w:rPr>
                <w:rFonts w:ascii="Times New Roman" w:hAnsi="Times New Roman"/>
                <w:sz w:val="20"/>
                <w:szCs w:val="20"/>
              </w:rPr>
              <w:t>п.л</w:t>
            </w:r>
            <w:proofErr w:type="spellEnd"/>
            <w:r w:rsidRPr="00AD78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A33A74" w:rsidRPr="00AD782B" w:rsidRDefault="00A33A74" w:rsidP="0085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82B">
              <w:rPr>
                <w:rFonts w:ascii="Times New Roman" w:hAnsi="Times New Roman"/>
                <w:sz w:val="20"/>
                <w:szCs w:val="20"/>
              </w:rPr>
              <w:t>ФИО авторов/</w:t>
            </w:r>
          </w:p>
          <w:p w:rsidR="00A33A74" w:rsidRPr="00AD782B" w:rsidRDefault="00A33A74" w:rsidP="0085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82B">
              <w:rPr>
                <w:rFonts w:ascii="Times New Roman" w:hAnsi="Times New Roman"/>
                <w:sz w:val="20"/>
                <w:szCs w:val="20"/>
              </w:rPr>
              <w:t>соавторов работ</w:t>
            </w:r>
          </w:p>
        </w:tc>
      </w:tr>
      <w:tr w:rsidR="00A33A74" w:rsidRPr="00AD782B" w:rsidTr="00042DA0">
        <w:trPr>
          <w:trHeight w:val="81"/>
          <w:jc w:val="center"/>
        </w:trPr>
        <w:tc>
          <w:tcPr>
            <w:tcW w:w="10107" w:type="dxa"/>
            <w:gridSpan w:val="6"/>
          </w:tcPr>
          <w:p w:rsidR="00A33A74" w:rsidRPr="004B0082" w:rsidRDefault="00A33A74" w:rsidP="004B008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082">
              <w:rPr>
                <w:rFonts w:ascii="Times New Roman" w:hAnsi="Times New Roman"/>
                <w:b/>
                <w:sz w:val="20"/>
                <w:szCs w:val="20"/>
              </w:rPr>
              <w:t>МОНОГРАФИИ</w:t>
            </w:r>
          </w:p>
        </w:tc>
      </w:tr>
      <w:tr w:rsidR="00A33A74" w:rsidRPr="00AD782B" w:rsidTr="00CA54AE">
        <w:trPr>
          <w:jc w:val="center"/>
        </w:trPr>
        <w:tc>
          <w:tcPr>
            <w:tcW w:w="606" w:type="dxa"/>
          </w:tcPr>
          <w:p w:rsidR="00A33A74" w:rsidRPr="00D65699" w:rsidRDefault="00A33A74" w:rsidP="0085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:rsidR="00A33A74" w:rsidRPr="00D65699" w:rsidRDefault="00A33A74" w:rsidP="00850C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699">
              <w:rPr>
                <w:rFonts w:ascii="Times New Roman" w:hAnsi="Times New Roman"/>
                <w:sz w:val="20"/>
                <w:szCs w:val="20"/>
              </w:rPr>
              <w:t>Современные проблемы финансового менеджмента: теория, методология и технологии</w:t>
            </w:r>
          </w:p>
        </w:tc>
        <w:tc>
          <w:tcPr>
            <w:tcW w:w="1360" w:type="dxa"/>
          </w:tcPr>
          <w:p w:rsidR="00A33A74" w:rsidRPr="00D65699" w:rsidRDefault="00A33A74" w:rsidP="00850C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5699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D656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A33A74" w:rsidRPr="00D65699" w:rsidRDefault="00A33A74" w:rsidP="00850C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699">
              <w:rPr>
                <w:rFonts w:ascii="Times New Roman" w:hAnsi="Times New Roman"/>
                <w:sz w:val="20"/>
                <w:szCs w:val="20"/>
              </w:rPr>
              <w:t xml:space="preserve">Монография / В.Ю. </w:t>
            </w:r>
            <w:proofErr w:type="spellStart"/>
            <w:r w:rsidRPr="00D65699">
              <w:rPr>
                <w:rFonts w:ascii="Times New Roman" w:hAnsi="Times New Roman"/>
                <w:sz w:val="20"/>
                <w:szCs w:val="20"/>
              </w:rPr>
              <w:t>Барашьян</w:t>
            </w:r>
            <w:proofErr w:type="spellEnd"/>
            <w:r w:rsidRPr="00D65699">
              <w:rPr>
                <w:rFonts w:ascii="Times New Roman" w:hAnsi="Times New Roman"/>
                <w:sz w:val="20"/>
                <w:szCs w:val="20"/>
              </w:rPr>
              <w:t xml:space="preserve"> и др.; под науч. ред. В.С. Золотарева, В.Ю. </w:t>
            </w:r>
            <w:proofErr w:type="spellStart"/>
            <w:r w:rsidRPr="00D65699">
              <w:rPr>
                <w:rFonts w:ascii="Times New Roman" w:hAnsi="Times New Roman"/>
                <w:sz w:val="20"/>
                <w:szCs w:val="20"/>
              </w:rPr>
              <w:t>Барашьян</w:t>
            </w:r>
            <w:proofErr w:type="spellEnd"/>
            <w:r w:rsidRPr="00D65699">
              <w:rPr>
                <w:rFonts w:ascii="Times New Roman" w:hAnsi="Times New Roman"/>
                <w:sz w:val="20"/>
                <w:szCs w:val="20"/>
              </w:rPr>
              <w:t>. – Ростов н/Д: Издательско-полиграфический комплекс РГЭУ (РИНХ), 2016. – 192 с.</w:t>
            </w:r>
          </w:p>
        </w:tc>
        <w:tc>
          <w:tcPr>
            <w:tcW w:w="931" w:type="dxa"/>
          </w:tcPr>
          <w:p w:rsidR="00A33A74" w:rsidRPr="00D65699" w:rsidRDefault="00A33A74" w:rsidP="00850CD6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699">
              <w:rPr>
                <w:rFonts w:ascii="Times New Roman" w:hAnsi="Times New Roman"/>
                <w:sz w:val="20"/>
                <w:szCs w:val="20"/>
              </w:rPr>
              <w:t>12,0/</w:t>
            </w:r>
          </w:p>
          <w:p w:rsidR="00A33A74" w:rsidRPr="00D65699" w:rsidRDefault="00A33A74" w:rsidP="00850CD6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699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980" w:type="dxa"/>
          </w:tcPr>
          <w:p w:rsidR="00A33A74" w:rsidRPr="00D65699" w:rsidRDefault="00A33A74" w:rsidP="00850CD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5699">
              <w:rPr>
                <w:rFonts w:ascii="Times New Roman" w:hAnsi="Times New Roman"/>
                <w:sz w:val="20"/>
                <w:szCs w:val="20"/>
              </w:rPr>
              <w:t>Барашьян</w:t>
            </w:r>
            <w:proofErr w:type="spellEnd"/>
            <w:r w:rsidRPr="00D65699">
              <w:rPr>
                <w:rFonts w:ascii="Times New Roman" w:hAnsi="Times New Roman"/>
                <w:sz w:val="20"/>
                <w:szCs w:val="20"/>
              </w:rPr>
              <w:t xml:space="preserve"> В.Ю.,</w:t>
            </w:r>
          </w:p>
          <w:p w:rsidR="00A33A74" w:rsidRPr="00D65699" w:rsidRDefault="00A33A74" w:rsidP="00850CD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5699">
              <w:rPr>
                <w:rFonts w:ascii="Times New Roman" w:hAnsi="Times New Roman"/>
                <w:sz w:val="20"/>
                <w:szCs w:val="20"/>
              </w:rPr>
              <w:t>Бджола</w:t>
            </w:r>
            <w:proofErr w:type="spellEnd"/>
            <w:r w:rsidRPr="00D65699">
              <w:rPr>
                <w:rFonts w:ascii="Times New Roman" w:hAnsi="Times New Roman"/>
                <w:sz w:val="20"/>
                <w:szCs w:val="20"/>
              </w:rPr>
              <w:t xml:space="preserve"> В.Д., </w:t>
            </w:r>
          </w:p>
          <w:p w:rsidR="00A33A74" w:rsidRPr="00D65699" w:rsidRDefault="00A33A74" w:rsidP="00850CD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699">
              <w:rPr>
                <w:rFonts w:ascii="Times New Roman" w:hAnsi="Times New Roman"/>
                <w:sz w:val="20"/>
                <w:szCs w:val="20"/>
              </w:rPr>
              <w:t>Журавлева О.Г.,</w:t>
            </w:r>
          </w:p>
          <w:p w:rsidR="00A33A74" w:rsidRPr="00D65699" w:rsidRDefault="00A33A74" w:rsidP="00850CD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699">
              <w:rPr>
                <w:rFonts w:ascii="Times New Roman" w:hAnsi="Times New Roman"/>
                <w:sz w:val="20"/>
                <w:szCs w:val="20"/>
              </w:rPr>
              <w:t>Золотарев В.С.,</w:t>
            </w:r>
          </w:p>
          <w:p w:rsidR="00A33A74" w:rsidRPr="00D65699" w:rsidRDefault="00A33A74" w:rsidP="00850CD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699">
              <w:rPr>
                <w:rFonts w:ascii="Times New Roman" w:hAnsi="Times New Roman"/>
                <w:sz w:val="20"/>
                <w:szCs w:val="20"/>
              </w:rPr>
              <w:t>Карпова Е.Н.,</w:t>
            </w:r>
          </w:p>
          <w:p w:rsidR="00A33A74" w:rsidRPr="00D65699" w:rsidRDefault="00A33A74" w:rsidP="00850CD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699">
              <w:rPr>
                <w:rFonts w:ascii="Times New Roman" w:hAnsi="Times New Roman"/>
                <w:sz w:val="20"/>
                <w:szCs w:val="20"/>
              </w:rPr>
              <w:t>Кузина Е.Л.,</w:t>
            </w:r>
          </w:p>
          <w:p w:rsidR="00A33A74" w:rsidRPr="00D65699" w:rsidRDefault="00A33A74" w:rsidP="00850CD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699">
              <w:rPr>
                <w:rFonts w:ascii="Times New Roman" w:hAnsi="Times New Roman"/>
                <w:sz w:val="20"/>
                <w:szCs w:val="20"/>
              </w:rPr>
              <w:t>Лапоногова А.А.,</w:t>
            </w:r>
          </w:p>
          <w:p w:rsidR="00A33A74" w:rsidRPr="00D65699" w:rsidRDefault="00A33A74" w:rsidP="00850CD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5699">
              <w:rPr>
                <w:rFonts w:ascii="Times New Roman" w:hAnsi="Times New Roman"/>
                <w:sz w:val="20"/>
                <w:szCs w:val="20"/>
              </w:rPr>
              <w:t>Пронникова</w:t>
            </w:r>
            <w:proofErr w:type="spellEnd"/>
            <w:r w:rsidRPr="00D65699">
              <w:rPr>
                <w:rFonts w:ascii="Times New Roman" w:hAnsi="Times New Roman"/>
                <w:sz w:val="20"/>
                <w:szCs w:val="20"/>
              </w:rPr>
              <w:t xml:space="preserve"> В.Ю.,</w:t>
            </w:r>
          </w:p>
          <w:p w:rsidR="00A33A74" w:rsidRPr="00D65699" w:rsidRDefault="00A33A74" w:rsidP="00850CD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699">
              <w:rPr>
                <w:rFonts w:ascii="Times New Roman" w:hAnsi="Times New Roman"/>
                <w:sz w:val="20"/>
                <w:szCs w:val="20"/>
              </w:rPr>
              <w:t>Усенко А.М.,</w:t>
            </w:r>
          </w:p>
          <w:p w:rsidR="00A33A74" w:rsidRPr="00D65699" w:rsidRDefault="00A33A74" w:rsidP="00850CD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5699">
              <w:rPr>
                <w:rFonts w:ascii="Times New Roman" w:hAnsi="Times New Roman"/>
                <w:sz w:val="20"/>
                <w:szCs w:val="20"/>
              </w:rPr>
              <w:t>Чирская</w:t>
            </w:r>
            <w:proofErr w:type="spellEnd"/>
            <w:r w:rsidRPr="00D65699">
              <w:rPr>
                <w:rFonts w:ascii="Times New Roman" w:hAnsi="Times New Roman"/>
                <w:sz w:val="20"/>
                <w:szCs w:val="20"/>
              </w:rPr>
              <w:t xml:space="preserve"> М.А.,</w:t>
            </w:r>
          </w:p>
          <w:p w:rsidR="00A33A74" w:rsidRPr="00D65699" w:rsidRDefault="00A33A74" w:rsidP="00850CD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699">
              <w:rPr>
                <w:rFonts w:ascii="Times New Roman" w:hAnsi="Times New Roman"/>
                <w:sz w:val="20"/>
                <w:szCs w:val="20"/>
              </w:rPr>
              <w:t xml:space="preserve">Чумаченко Е.А. </w:t>
            </w:r>
          </w:p>
        </w:tc>
      </w:tr>
      <w:tr w:rsidR="00A33A74" w:rsidRPr="00AD782B" w:rsidTr="00CA54AE">
        <w:trPr>
          <w:jc w:val="center"/>
        </w:trPr>
        <w:tc>
          <w:tcPr>
            <w:tcW w:w="606" w:type="dxa"/>
          </w:tcPr>
          <w:p w:rsidR="00A33A74" w:rsidRPr="00D65699" w:rsidRDefault="00A33A74" w:rsidP="0085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1" w:type="dxa"/>
          </w:tcPr>
          <w:p w:rsidR="00A33A74" w:rsidRPr="00D65699" w:rsidRDefault="00A33A74" w:rsidP="00850C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6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Современные технологии финансового анализа как инструменты принятия управленческих решений</w:t>
            </w:r>
          </w:p>
        </w:tc>
        <w:tc>
          <w:tcPr>
            <w:tcW w:w="1360" w:type="dxa"/>
          </w:tcPr>
          <w:p w:rsidR="00A33A74" w:rsidRPr="00D65699" w:rsidRDefault="00A33A74" w:rsidP="00850C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5699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D656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A33A74" w:rsidRPr="00D65699" w:rsidRDefault="00A33A74" w:rsidP="0085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6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Монография / Е.Н. Карпова, Е.А. Чумаченко. – Москва: РУ-САЙНС, 2017. – 188 с.</w:t>
            </w:r>
          </w:p>
        </w:tc>
        <w:tc>
          <w:tcPr>
            <w:tcW w:w="931" w:type="dxa"/>
          </w:tcPr>
          <w:p w:rsidR="00A33A74" w:rsidRPr="00D65699" w:rsidRDefault="00A33A74" w:rsidP="0085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699">
              <w:rPr>
                <w:rFonts w:ascii="Times New Roman" w:hAnsi="Times New Roman"/>
                <w:sz w:val="20"/>
                <w:szCs w:val="20"/>
              </w:rPr>
              <w:t>12,0</w:t>
            </w:r>
            <w:r>
              <w:rPr>
                <w:rFonts w:ascii="Times New Roman" w:hAnsi="Times New Roman"/>
                <w:sz w:val="20"/>
                <w:szCs w:val="20"/>
              </w:rPr>
              <w:t>/6,0</w:t>
            </w:r>
          </w:p>
        </w:tc>
        <w:tc>
          <w:tcPr>
            <w:tcW w:w="1980" w:type="dxa"/>
          </w:tcPr>
          <w:p w:rsidR="00A33A74" w:rsidRPr="00D65699" w:rsidRDefault="00A33A74" w:rsidP="0085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699">
              <w:rPr>
                <w:rFonts w:ascii="Times New Roman" w:hAnsi="Times New Roman"/>
                <w:sz w:val="20"/>
                <w:szCs w:val="20"/>
              </w:rPr>
              <w:t>Карпова Е.Н.,</w:t>
            </w:r>
          </w:p>
          <w:p w:rsidR="00A33A74" w:rsidRPr="00D65699" w:rsidRDefault="00A33A74" w:rsidP="0085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699">
              <w:rPr>
                <w:rFonts w:ascii="Times New Roman" w:hAnsi="Times New Roman"/>
                <w:sz w:val="20"/>
                <w:szCs w:val="20"/>
              </w:rPr>
              <w:t>Чумаченко Е.А.</w:t>
            </w:r>
          </w:p>
        </w:tc>
      </w:tr>
      <w:tr w:rsidR="00A33A74" w:rsidRPr="00AD782B" w:rsidTr="00CA54AE">
        <w:trPr>
          <w:jc w:val="center"/>
        </w:trPr>
        <w:tc>
          <w:tcPr>
            <w:tcW w:w="10107" w:type="dxa"/>
            <w:gridSpan w:val="6"/>
          </w:tcPr>
          <w:p w:rsidR="00A33A74" w:rsidRPr="00AD782B" w:rsidRDefault="004B0082" w:rsidP="004B008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СТАТЬИ В ЖУРНАЛАХ ВАК И ИЗДАНИЯХ, ИНДЕКСИРУЕМЫХ В РИНЦ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Pr="00AD782B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:rsidR="004B0082" w:rsidRPr="00C37FA3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FA3">
              <w:rPr>
                <w:rFonts w:ascii="Times New Roman" w:hAnsi="Times New Roman"/>
                <w:sz w:val="20"/>
                <w:szCs w:val="20"/>
              </w:rPr>
              <w:t xml:space="preserve">Управление региональными рисками при осуществлении финансовой политики  в инновационной сфере </w:t>
            </w:r>
          </w:p>
        </w:tc>
        <w:tc>
          <w:tcPr>
            <w:tcW w:w="1360" w:type="dxa"/>
          </w:tcPr>
          <w:p w:rsidR="004B0082" w:rsidRPr="00C37FA3" w:rsidRDefault="004B0082" w:rsidP="004B0082">
            <w:pPr>
              <w:spacing w:after="0" w:line="240" w:lineRule="auto"/>
              <w:jc w:val="center"/>
            </w:pPr>
            <w:proofErr w:type="spellStart"/>
            <w:r w:rsidRPr="00C37FA3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C37F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AD782B" w:rsidRDefault="004B0082" w:rsidP="004B00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D782B">
              <w:rPr>
                <w:rFonts w:ascii="Times New Roman" w:hAnsi="Times New Roman"/>
                <w:sz w:val="20"/>
                <w:szCs w:val="20"/>
              </w:rPr>
              <w:t>Финансы и кредит.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2014. – №2(578). – С.40-46.</w:t>
            </w:r>
          </w:p>
        </w:tc>
        <w:tc>
          <w:tcPr>
            <w:tcW w:w="931" w:type="dxa"/>
          </w:tcPr>
          <w:p w:rsidR="004B0082" w:rsidRPr="00AD782B" w:rsidRDefault="004B0082" w:rsidP="004B00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82B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980" w:type="dxa"/>
          </w:tcPr>
          <w:p w:rsidR="004B0082" w:rsidRPr="00AD782B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82B">
              <w:rPr>
                <w:rFonts w:ascii="Times New Roman" w:hAnsi="Times New Roman"/>
                <w:sz w:val="20"/>
                <w:szCs w:val="20"/>
              </w:rPr>
              <w:t>Чумаченко Е.А.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Pr="00AD782B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1" w:type="dxa"/>
            <w:vAlign w:val="center"/>
          </w:tcPr>
          <w:p w:rsidR="004B0082" w:rsidRPr="00E83B9F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9F">
              <w:rPr>
                <w:rFonts w:ascii="Times New Roman" w:hAnsi="Times New Roman"/>
                <w:sz w:val="20"/>
                <w:szCs w:val="20"/>
              </w:rPr>
              <w:t xml:space="preserve">Информационное обеспечение управления оборотными средствами предприятий </w:t>
            </w:r>
          </w:p>
        </w:tc>
        <w:tc>
          <w:tcPr>
            <w:tcW w:w="1360" w:type="dxa"/>
          </w:tcPr>
          <w:p w:rsidR="004B0082" w:rsidRPr="00E83B9F" w:rsidRDefault="004B0082" w:rsidP="004B0082">
            <w:pPr>
              <w:spacing w:after="0" w:line="240" w:lineRule="auto"/>
              <w:jc w:val="center"/>
            </w:pPr>
            <w:proofErr w:type="spellStart"/>
            <w:r w:rsidRPr="00E83B9F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E83B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AD782B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82B">
              <w:rPr>
                <w:rFonts w:ascii="Times New Roman" w:hAnsi="Times New Roman"/>
                <w:sz w:val="20"/>
                <w:szCs w:val="20"/>
              </w:rPr>
              <w:t>Вестник Таганрогского института управления и экономики.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AD78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2016. – </w:t>
            </w:r>
            <w:r w:rsidRPr="00AD782B">
              <w:rPr>
                <w:rFonts w:ascii="Times New Roman" w:hAnsi="Times New Roman"/>
                <w:sz w:val="20"/>
                <w:szCs w:val="20"/>
              </w:rPr>
              <w:t>№1(23)</w:t>
            </w:r>
            <w:r>
              <w:rPr>
                <w:rFonts w:ascii="Times New Roman" w:hAnsi="Times New Roman"/>
                <w:sz w:val="20"/>
                <w:szCs w:val="20"/>
              </w:rPr>
              <w:t>. – С.34-38.</w:t>
            </w:r>
          </w:p>
        </w:tc>
        <w:tc>
          <w:tcPr>
            <w:tcW w:w="931" w:type="dxa"/>
          </w:tcPr>
          <w:p w:rsidR="004B0082" w:rsidRPr="00AD782B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82B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980" w:type="dxa"/>
          </w:tcPr>
          <w:p w:rsidR="004B0082" w:rsidRPr="00AD782B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82B">
              <w:rPr>
                <w:rFonts w:ascii="Times New Roman" w:hAnsi="Times New Roman"/>
                <w:sz w:val="20"/>
                <w:szCs w:val="20"/>
              </w:rPr>
              <w:t>Чумаченко Е.А.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Pr="00AD782B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1" w:type="dxa"/>
            <w:vAlign w:val="center"/>
          </w:tcPr>
          <w:p w:rsidR="004B0082" w:rsidRPr="00F65AE0" w:rsidRDefault="004B0082" w:rsidP="004B0082">
            <w:pPr>
              <w:pStyle w:val="a6"/>
              <w:ind w:left="0"/>
              <w:rPr>
                <w:lang w:eastAsia="en-US"/>
              </w:rPr>
            </w:pPr>
            <w:r w:rsidRPr="00F65AE0">
              <w:rPr>
                <w:lang w:eastAsia="en-US"/>
              </w:rPr>
              <w:t xml:space="preserve">Пути увеличения выручки от продажи товаров производственных предприятий </w:t>
            </w:r>
          </w:p>
        </w:tc>
        <w:tc>
          <w:tcPr>
            <w:tcW w:w="1360" w:type="dxa"/>
          </w:tcPr>
          <w:p w:rsidR="004B0082" w:rsidRPr="00F65AE0" w:rsidRDefault="004B0082" w:rsidP="004B0082">
            <w:pPr>
              <w:spacing w:after="0" w:line="240" w:lineRule="auto"/>
              <w:jc w:val="center"/>
            </w:pPr>
            <w:proofErr w:type="spellStart"/>
            <w:r w:rsidRPr="00F65AE0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F65A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AD782B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82B"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  <w:r>
              <w:rPr>
                <w:rFonts w:ascii="Times New Roman" w:hAnsi="Times New Roman"/>
                <w:sz w:val="20"/>
                <w:szCs w:val="20"/>
              </w:rPr>
              <w:t>научный журнал «Символ науки». – 2016. – №</w:t>
            </w:r>
            <w:r w:rsidRPr="00AD782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-1(22). – С.153-155.</w:t>
            </w:r>
          </w:p>
        </w:tc>
        <w:tc>
          <w:tcPr>
            <w:tcW w:w="931" w:type="dxa"/>
          </w:tcPr>
          <w:p w:rsidR="004B0082" w:rsidRPr="00AD782B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82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980" w:type="dxa"/>
          </w:tcPr>
          <w:p w:rsidR="004B0082" w:rsidRPr="00AD782B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82B">
              <w:rPr>
                <w:rFonts w:ascii="Times New Roman" w:hAnsi="Times New Roman"/>
                <w:sz w:val="20"/>
                <w:szCs w:val="20"/>
              </w:rPr>
              <w:t>Чумаченко Е.А.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Pr="00AD782B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1" w:type="dxa"/>
          </w:tcPr>
          <w:p w:rsidR="004B0082" w:rsidRPr="00604C4A" w:rsidRDefault="004B0082" w:rsidP="004B0082">
            <w:pPr>
              <w:pStyle w:val="a6"/>
              <w:ind w:left="0"/>
              <w:rPr>
                <w:lang w:eastAsia="en-US"/>
              </w:rPr>
            </w:pPr>
            <w:r w:rsidRPr="00604C4A">
              <w:rPr>
                <w:lang w:eastAsia="en-US"/>
              </w:rPr>
              <w:t xml:space="preserve">Основные мероприятия по повышению финансовой устойчивости автотранспортных организаций </w:t>
            </w:r>
          </w:p>
        </w:tc>
        <w:tc>
          <w:tcPr>
            <w:tcW w:w="1360" w:type="dxa"/>
          </w:tcPr>
          <w:p w:rsidR="004B0082" w:rsidRPr="00604C4A" w:rsidRDefault="004B0082" w:rsidP="004B0082">
            <w:pPr>
              <w:spacing w:after="0" w:line="240" w:lineRule="auto"/>
              <w:jc w:val="center"/>
            </w:pPr>
            <w:proofErr w:type="spellStart"/>
            <w:r w:rsidRPr="00604C4A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604C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604C4A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C4A">
              <w:rPr>
                <w:rFonts w:ascii="Times New Roman" w:hAnsi="Times New Roman"/>
                <w:sz w:val="20"/>
                <w:szCs w:val="20"/>
              </w:rPr>
              <w:t>Финансово-экономические аспекты международных</w:t>
            </w:r>
          </w:p>
          <w:p w:rsidR="004B0082" w:rsidRPr="00604C4A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C4A">
              <w:rPr>
                <w:rFonts w:ascii="Times New Roman" w:hAnsi="Times New Roman"/>
                <w:sz w:val="20"/>
                <w:szCs w:val="20"/>
              </w:rPr>
              <w:t>интеграционных процессов: Международное научное периодическое</w:t>
            </w:r>
          </w:p>
          <w:p w:rsidR="004B0082" w:rsidRPr="00604C4A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C4A">
              <w:rPr>
                <w:rFonts w:ascii="Times New Roman" w:hAnsi="Times New Roman"/>
                <w:sz w:val="20"/>
                <w:szCs w:val="20"/>
              </w:rPr>
              <w:t>издание по итогам Международной научно-практической конференции</w:t>
            </w:r>
          </w:p>
          <w:p w:rsidR="004B0082" w:rsidRPr="00AD782B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C4A">
              <w:rPr>
                <w:rFonts w:ascii="Times New Roman" w:hAnsi="Times New Roman"/>
                <w:sz w:val="20"/>
                <w:szCs w:val="20"/>
              </w:rPr>
              <w:t xml:space="preserve">(17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04C4A">
                <w:rPr>
                  <w:rFonts w:ascii="Times New Roman" w:hAnsi="Times New Roman"/>
                  <w:sz w:val="20"/>
                  <w:szCs w:val="20"/>
                </w:rPr>
                <w:t>2016 г</w:t>
              </w:r>
            </w:smartTag>
            <w:r w:rsidRPr="00604C4A">
              <w:rPr>
                <w:rFonts w:ascii="Times New Roman" w:hAnsi="Times New Roman"/>
                <w:sz w:val="20"/>
                <w:szCs w:val="20"/>
              </w:rPr>
              <w:t xml:space="preserve">, г. Сургут).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04C4A">
              <w:rPr>
                <w:rFonts w:ascii="Times New Roman" w:hAnsi="Times New Roman"/>
                <w:sz w:val="20"/>
                <w:szCs w:val="20"/>
              </w:rPr>
              <w:t xml:space="preserve"> Стерлитамак: АМИ, 2016.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С.60-63.</w:t>
            </w:r>
          </w:p>
        </w:tc>
        <w:tc>
          <w:tcPr>
            <w:tcW w:w="931" w:type="dxa"/>
          </w:tcPr>
          <w:p w:rsidR="004B0082" w:rsidRPr="00AD782B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82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980" w:type="dxa"/>
          </w:tcPr>
          <w:p w:rsidR="004B0082" w:rsidRPr="00AD782B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82B">
              <w:rPr>
                <w:rFonts w:ascii="Times New Roman" w:hAnsi="Times New Roman"/>
                <w:sz w:val="20"/>
                <w:szCs w:val="20"/>
              </w:rPr>
              <w:t>Чумаченко Е.А.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Pr="00AD782B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1" w:type="dxa"/>
          </w:tcPr>
          <w:p w:rsidR="004B0082" w:rsidRPr="0094554E" w:rsidRDefault="004B0082" w:rsidP="004B0082">
            <w:pPr>
              <w:pStyle w:val="a6"/>
              <w:ind w:left="0"/>
              <w:rPr>
                <w:lang w:eastAsia="en-US"/>
              </w:rPr>
            </w:pPr>
            <w:r w:rsidRPr="0094554E">
              <w:rPr>
                <w:lang w:eastAsia="en-US"/>
              </w:rPr>
              <w:t>Экономическое содержание, источники формирования  и индикаторы оценки финансового потенциала региона</w:t>
            </w:r>
          </w:p>
        </w:tc>
        <w:tc>
          <w:tcPr>
            <w:tcW w:w="1360" w:type="dxa"/>
          </w:tcPr>
          <w:p w:rsidR="004B0082" w:rsidRPr="0094554E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54E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945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Новая наука: Стратегии и векторы развития</w:t>
            </w:r>
            <w:r>
              <w:rPr>
                <w:rFonts w:ascii="Times New Roman" w:hAnsi="Times New Roman"/>
                <w:sz w:val="20"/>
                <w:szCs w:val="20"/>
              </w:rPr>
              <w:t>. – 2016. – №4-1(76). – С.205-211.</w:t>
            </w:r>
          </w:p>
        </w:tc>
        <w:tc>
          <w:tcPr>
            <w:tcW w:w="931" w:type="dxa"/>
          </w:tcPr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980" w:type="dxa"/>
          </w:tcPr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Чумаченко Е.А.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Pr="00AD782B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61" w:type="dxa"/>
          </w:tcPr>
          <w:p w:rsidR="004B0082" w:rsidRPr="00A841DE" w:rsidRDefault="004B0082" w:rsidP="004B0082">
            <w:pPr>
              <w:pStyle w:val="a6"/>
              <w:ind w:left="0"/>
              <w:rPr>
                <w:lang w:eastAsia="en-US"/>
              </w:rPr>
            </w:pPr>
            <w:r w:rsidRPr="00A841DE">
              <w:rPr>
                <w:lang w:eastAsia="en-US"/>
              </w:rPr>
              <w:t xml:space="preserve">Направления совершенствования использования отдельных критериев финансового </w:t>
            </w:r>
            <w:r w:rsidRPr="00A841DE">
              <w:rPr>
                <w:lang w:eastAsia="en-US"/>
              </w:rPr>
              <w:lastRenderedPageBreak/>
              <w:t>лизинга для малых предприятий</w:t>
            </w:r>
          </w:p>
        </w:tc>
        <w:tc>
          <w:tcPr>
            <w:tcW w:w="1360" w:type="dxa"/>
          </w:tcPr>
          <w:p w:rsidR="004B0082" w:rsidRPr="00A841DE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1DE">
              <w:rPr>
                <w:rFonts w:ascii="Times New Roman" w:hAnsi="Times New Roman"/>
                <w:sz w:val="20"/>
                <w:szCs w:val="20"/>
              </w:rPr>
              <w:lastRenderedPageBreak/>
              <w:t>Печ</w:t>
            </w:r>
            <w:proofErr w:type="spellEnd"/>
            <w:r w:rsidRPr="00A841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 xml:space="preserve">Наука в современном обществе: закономерности и тенденции развития: сборник статей </w:t>
            </w:r>
            <w:r w:rsidRPr="002668E8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Международной научно-практической конференции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(28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2016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., г. Уфа). В 2 ч. Ч.2</w:t>
            </w:r>
            <w:r w:rsidRPr="002668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Уфа: МЦИИ ОМЕГА САЙНС, </w:t>
            </w:r>
            <w:r w:rsidRPr="002668E8">
              <w:rPr>
                <w:rFonts w:ascii="Times New Roman" w:hAnsi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</w:rPr>
              <w:t>. – С.113-117.</w:t>
            </w:r>
          </w:p>
        </w:tc>
        <w:tc>
          <w:tcPr>
            <w:tcW w:w="931" w:type="dxa"/>
          </w:tcPr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lastRenderedPageBreak/>
              <w:t>0,4</w:t>
            </w:r>
          </w:p>
        </w:tc>
        <w:tc>
          <w:tcPr>
            <w:tcW w:w="1980" w:type="dxa"/>
          </w:tcPr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Чумаченко Е.А.</w:t>
            </w:r>
          </w:p>
        </w:tc>
      </w:tr>
      <w:tr w:rsidR="004B0082" w:rsidRPr="00AD782B" w:rsidTr="00277AAB">
        <w:trPr>
          <w:jc w:val="center"/>
        </w:trPr>
        <w:tc>
          <w:tcPr>
            <w:tcW w:w="606" w:type="dxa"/>
          </w:tcPr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61" w:type="dxa"/>
          </w:tcPr>
          <w:p w:rsidR="004B0082" w:rsidRPr="00277AAB" w:rsidRDefault="004B0082" w:rsidP="004B0082">
            <w:pPr>
              <w:pStyle w:val="a6"/>
              <w:ind w:left="0"/>
              <w:rPr>
                <w:lang w:eastAsia="en-US"/>
              </w:rPr>
            </w:pPr>
            <w:r w:rsidRPr="00277AAB">
              <w:rPr>
                <w:lang w:eastAsia="en-US"/>
              </w:rPr>
              <w:t xml:space="preserve">Направления эффективного использования оборотного капитала и мобилизации дополнительных источников его пополнения </w:t>
            </w:r>
          </w:p>
        </w:tc>
        <w:tc>
          <w:tcPr>
            <w:tcW w:w="1360" w:type="dxa"/>
          </w:tcPr>
          <w:p w:rsidR="004B0082" w:rsidRPr="00277AAB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7AAB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277A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277AAB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AAB">
              <w:rPr>
                <w:rFonts w:ascii="Times New Roman" w:hAnsi="Times New Roman"/>
                <w:sz w:val="20"/>
                <w:szCs w:val="20"/>
              </w:rPr>
              <w:t>Современный взгляд на будущее науки: сборник статей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AAB">
              <w:rPr>
                <w:rFonts w:ascii="Times New Roman" w:hAnsi="Times New Roman"/>
                <w:sz w:val="20"/>
                <w:szCs w:val="20"/>
              </w:rPr>
              <w:t xml:space="preserve">Международной научно-практической конференции (25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77AAB">
                <w:rPr>
                  <w:rFonts w:ascii="Times New Roman" w:hAnsi="Times New Roman"/>
                  <w:sz w:val="20"/>
                  <w:szCs w:val="20"/>
                </w:rPr>
                <w:t>2016 г</w:t>
              </w:r>
            </w:smartTag>
            <w:r w:rsidRPr="00277AAB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Пермь). В 3 ч. Ч.1. –</w:t>
            </w:r>
            <w:r w:rsidRPr="00277AAB">
              <w:rPr>
                <w:rFonts w:ascii="Times New Roman" w:hAnsi="Times New Roman"/>
                <w:sz w:val="20"/>
                <w:szCs w:val="20"/>
              </w:rPr>
              <w:t xml:space="preserve"> Пермь: АЭТЕРНА, 2016. – </w:t>
            </w:r>
            <w:r>
              <w:rPr>
                <w:rFonts w:ascii="Times New Roman" w:hAnsi="Times New Roman"/>
                <w:sz w:val="20"/>
                <w:szCs w:val="20"/>
              </w:rPr>
              <w:t>С.218-222.</w:t>
            </w:r>
          </w:p>
        </w:tc>
        <w:tc>
          <w:tcPr>
            <w:tcW w:w="931" w:type="dxa"/>
          </w:tcPr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980" w:type="dxa"/>
          </w:tcPr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Чумаченко Е.А.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61" w:type="dxa"/>
          </w:tcPr>
          <w:p w:rsidR="004B0082" w:rsidRPr="009B0AEC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AEC">
              <w:rPr>
                <w:rFonts w:ascii="Times New Roman" w:hAnsi="Times New Roman"/>
                <w:sz w:val="20"/>
                <w:szCs w:val="20"/>
              </w:rPr>
              <w:t>Исследование процесса формирования и управления оборотным капиталом коммерческой организации</w:t>
            </w:r>
          </w:p>
        </w:tc>
        <w:tc>
          <w:tcPr>
            <w:tcW w:w="1360" w:type="dxa"/>
          </w:tcPr>
          <w:p w:rsidR="004B0082" w:rsidRPr="009B0AEC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0AEC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9B0A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2668E8" w:rsidRDefault="004B0082" w:rsidP="004B00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Экономика и предпринимательство. – 2017. – №2-2. – С.766-771.</w:t>
            </w:r>
          </w:p>
        </w:tc>
        <w:tc>
          <w:tcPr>
            <w:tcW w:w="931" w:type="dxa"/>
          </w:tcPr>
          <w:p w:rsidR="004B0082" w:rsidRPr="002668E8" w:rsidRDefault="004B0082" w:rsidP="004B00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980" w:type="dxa"/>
          </w:tcPr>
          <w:p w:rsidR="004B0082" w:rsidRPr="002668E8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Чумаченко Е.А.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61" w:type="dxa"/>
          </w:tcPr>
          <w:p w:rsidR="004B0082" w:rsidRPr="00F644AF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AF">
              <w:rPr>
                <w:rFonts w:ascii="Times New Roman" w:hAnsi="Times New Roman"/>
                <w:sz w:val="20"/>
                <w:szCs w:val="20"/>
              </w:rPr>
              <w:t>Теоретико-концептуальный базис формирования и развития финансового потенциала региона: роль государства</w:t>
            </w:r>
          </w:p>
        </w:tc>
        <w:tc>
          <w:tcPr>
            <w:tcW w:w="1360" w:type="dxa"/>
          </w:tcPr>
          <w:p w:rsidR="004B0082" w:rsidRPr="00F644AF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44AF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F644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2668E8" w:rsidRDefault="004B0082" w:rsidP="004B00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Экономика и предпринимательство. – 2017. – №4-1. – С.245-249.</w:t>
            </w:r>
          </w:p>
        </w:tc>
        <w:tc>
          <w:tcPr>
            <w:tcW w:w="931" w:type="dxa"/>
          </w:tcPr>
          <w:p w:rsidR="004B0082" w:rsidRPr="002668E8" w:rsidRDefault="004B0082" w:rsidP="004B00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980" w:type="dxa"/>
          </w:tcPr>
          <w:p w:rsidR="004B0082" w:rsidRPr="002668E8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Чумаченко Е.А.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61" w:type="dxa"/>
          </w:tcPr>
          <w:p w:rsidR="004B0082" w:rsidRPr="009D56F0" w:rsidRDefault="004B0082" w:rsidP="004B0082">
            <w:pPr>
              <w:pStyle w:val="a7"/>
              <w:ind w:left="0"/>
              <w:rPr>
                <w:rFonts w:ascii="Times New Roman" w:hAnsi="Times New Roman"/>
              </w:rPr>
            </w:pPr>
            <w:r w:rsidRPr="009D56F0">
              <w:rPr>
                <w:rFonts w:ascii="Times New Roman" w:hAnsi="Times New Roman"/>
              </w:rPr>
              <w:t>Сравнительный анализ методик определения банкротства предприятий</w:t>
            </w:r>
          </w:p>
          <w:p w:rsidR="004B0082" w:rsidRPr="009D56F0" w:rsidRDefault="004B0082" w:rsidP="004B008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B0082" w:rsidRPr="009D56F0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56F0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9D56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 xml:space="preserve">Закономерности и тенденции инновационного развития общества: Сборник статей Международной научно-практической конференции (23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668E8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2668E8">
              <w:rPr>
                <w:rFonts w:ascii="Times New Roman" w:hAnsi="Times New Roman"/>
                <w:sz w:val="20"/>
                <w:szCs w:val="20"/>
              </w:rPr>
              <w:t>., г. Волгоград). В 3 ч. Ч.2. – Уфа: МЦИИ ОМЕГА САЙНС, 2017. – С.104-108.</w:t>
            </w:r>
          </w:p>
        </w:tc>
        <w:tc>
          <w:tcPr>
            <w:tcW w:w="931" w:type="dxa"/>
          </w:tcPr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0,4</w:t>
            </w:r>
          </w:p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Чумаченко Е.А.</w:t>
            </w:r>
          </w:p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61" w:type="dxa"/>
          </w:tcPr>
          <w:p w:rsidR="004B0082" w:rsidRPr="00F644A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4AF">
              <w:rPr>
                <w:rFonts w:ascii="Times New Roman" w:hAnsi="Times New Roman"/>
                <w:sz w:val="20"/>
                <w:szCs w:val="20"/>
              </w:rPr>
              <w:t>Направления совершенствования политики формирования финансового обеспечения торговых организаций</w:t>
            </w:r>
          </w:p>
        </w:tc>
        <w:tc>
          <w:tcPr>
            <w:tcW w:w="1360" w:type="dxa"/>
          </w:tcPr>
          <w:p w:rsidR="004B0082" w:rsidRPr="00F644AF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44AF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F644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2668E8" w:rsidRDefault="004B0082" w:rsidP="004B00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Экономика и предпринимательство. – 2017. – №6(83). – С.116-119.</w:t>
            </w:r>
          </w:p>
        </w:tc>
        <w:tc>
          <w:tcPr>
            <w:tcW w:w="931" w:type="dxa"/>
          </w:tcPr>
          <w:p w:rsidR="004B0082" w:rsidRPr="002668E8" w:rsidRDefault="004B0082" w:rsidP="004B00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980" w:type="dxa"/>
          </w:tcPr>
          <w:p w:rsidR="004B0082" w:rsidRPr="002668E8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Чумаченко Е.А.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61" w:type="dxa"/>
          </w:tcPr>
          <w:p w:rsidR="004B0082" w:rsidRPr="003015D7" w:rsidRDefault="004B0082" w:rsidP="004B0082">
            <w:pPr>
              <w:pStyle w:val="a6"/>
              <w:ind w:left="0"/>
            </w:pPr>
            <w:r w:rsidRPr="003015D7">
              <w:t xml:space="preserve">Пути увеличения эффективности финансового менеджмента коммерческой организации в условиях российской экономики </w:t>
            </w:r>
          </w:p>
        </w:tc>
        <w:tc>
          <w:tcPr>
            <w:tcW w:w="1360" w:type="dxa"/>
          </w:tcPr>
          <w:p w:rsidR="004B0082" w:rsidRPr="003015D7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15D7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3015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Интерактивная наука. – 2017. – №4(14). – С.164-166.</w:t>
            </w:r>
          </w:p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0,6</w:t>
            </w:r>
          </w:p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Чумаченко Е.А.</w:t>
            </w:r>
          </w:p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61" w:type="dxa"/>
          </w:tcPr>
          <w:p w:rsidR="004B0082" w:rsidRPr="00AB4E6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8">
              <w:rPr>
                <w:rFonts w:ascii="Times New Roman" w:hAnsi="Times New Roman"/>
                <w:sz w:val="20"/>
                <w:szCs w:val="20"/>
              </w:rPr>
              <w:t>Проблемы управления оборотными активами организации в современных условиях</w:t>
            </w:r>
          </w:p>
        </w:tc>
        <w:tc>
          <w:tcPr>
            <w:tcW w:w="1360" w:type="dxa"/>
          </w:tcPr>
          <w:p w:rsidR="004B0082" w:rsidRPr="00AB4E6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4E68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AB4E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 xml:space="preserve">Научный диалог: Экономика и менеджмент: Сборник научных трудов по материалам IX международной научно-практической конференции, г. Санкт-Петербург, 8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668E8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2668E8">
              <w:rPr>
                <w:rFonts w:ascii="Times New Roman" w:hAnsi="Times New Roman"/>
                <w:sz w:val="20"/>
                <w:szCs w:val="20"/>
              </w:rPr>
              <w:t>. – Изд. ЦНК МНИФ «Общественная наука», 2017. – С.61-63.</w:t>
            </w:r>
          </w:p>
        </w:tc>
        <w:tc>
          <w:tcPr>
            <w:tcW w:w="931" w:type="dxa"/>
          </w:tcPr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0,3/0,1</w:t>
            </w:r>
          </w:p>
        </w:tc>
        <w:tc>
          <w:tcPr>
            <w:tcW w:w="1980" w:type="dxa"/>
          </w:tcPr>
          <w:p w:rsidR="004B0082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Чумаченко Е.А.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B0082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Афян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Е.В.,</w:t>
            </w:r>
          </w:p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Мащенко А.И.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61" w:type="dxa"/>
          </w:tcPr>
          <w:p w:rsidR="004B0082" w:rsidRPr="00AB4E6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8">
              <w:rPr>
                <w:rFonts w:ascii="Times New Roman" w:hAnsi="Times New Roman"/>
                <w:sz w:val="20"/>
                <w:szCs w:val="20"/>
              </w:rPr>
              <w:t>Антикризисная стратегия развития предприятия</w:t>
            </w:r>
          </w:p>
        </w:tc>
        <w:tc>
          <w:tcPr>
            <w:tcW w:w="1360" w:type="dxa"/>
          </w:tcPr>
          <w:p w:rsidR="004B0082" w:rsidRPr="00AB4E6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4E68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AB4E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 xml:space="preserve">Новое слово в науке: стратегии развития : материалы II </w:t>
            </w:r>
            <w:proofErr w:type="spellStart"/>
            <w:r w:rsidRPr="002668E8">
              <w:rPr>
                <w:rFonts w:ascii="Times New Roman" w:hAnsi="Times New Roman"/>
                <w:sz w:val="20"/>
                <w:szCs w:val="20"/>
              </w:rPr>
              <w:t>Междунар</w:t>
            </w:r>
            <w:proofErr w:type="spellEnd"/>
            <w:r w:rsidRPr="002668E8">
              <w:rPr>
                <w:rFonts w:ascii="Times New Roman" w:hAnsi="Times New Roman"/>
                <w:sz w:val="20"/>
                <w:szCs w:val="20"/>
              </w:rPr>
              <w:t>. науч.-</w:t>
            </w:r>
            <w:proofErr w:type="spellStart"/>
            <w:r w:rsidRPr="002668E8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2668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668E8">
              <w:rPr>
                <w:rFonts w:ascii="Times New Roman" w:hAnsi="Times New Roman"/>
                <w:sz w:val="20"/>
                <w:szCs w:val="20"/>
              </w:rPr>
              <w:t>конф</w:t>
            </w:r>
            <w:proofErr w:type="spellEnd"/>
            <w:r w:rsidRPr="002668E8">
              <w:rPr>
                <w:rFonts w:ascii="Times New Roman" w:hAnsi="Times New Roman"/>
                <w:sz w:val="20"/>
                <w:szCs w:val="20"/>
              </w:rPr>
              <w:t xml:space="preserve">. (Чебоксары, 22 окт.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668E8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2668E8">
              <w:rPr>
                <w:rFonts w:ascii="Times New Roman" w:hAnsi="Times New Roman"/>
                <w:sz w:val="20"/>
                <w:szCs w:val="20"/>
              </w:rPr>
              <w:t xml:space="preserve">.). В 2 т. Т.2 / </w:t>
            </w:r>
            <w:proofErr w:type="spellStart"/>
            <w:r w:rsidRPr="002668E8">
              <w:rPr>
                <w:rFonts w:ascii="Times New Roman" w:hAnsi="Times New Roman"/>
                <w:sz w:val="20"/>
                <w:szCs w:val="20"/>
              </w:rPr>
              <w:t>редкол</w:t>
            </w:r>
            <w:proofErr w:type="spellEnd"/>
            <w:r w:rsidRPr="002668E8">
              <w:rPr>
                <w:rFonts w:ascii="Times New Roman" w:hAnsi="Times New Roman"/>
                <w:sz w:val="20"/>
                <w:szCs w:val="20"/>
              </w:rPr>
              <w:t xml:space="preserve">.: О.Н. Широков [и др.]. – </w:t>
            </w:r>
            <w:r w:rsidRPr="002668E8">
              <w:rPr>
                <w:rFonts w:ascii="Times New Roman" w:hAnsi="Times New Roman"/>
                <w:sz w:val="20"/>
                <w:szCs w:val="20"/>
              </w:rPr>
              <w:lastRenderedPageBreak/>
              <w:t>Чебоксары: ЦНС «</w:t>
            </w:r>
            <w:proofErr w:type="spellStart"/>
            <w:r w:rsidRPr="002668E8">
              <w:rPr>
                <w:rFonts w:ascii="Times New Roman" w:hAnsi="Times New Roman"/>
                <w:sz w:val="20"/>
                <w:szCs w:val="20"/>
              </w:rPr>
              <w:t>Интерактив</w:t>
            </w:r>
            <w:proofErr w:type="spellEnd"/>
            <w:r w:rsidRPr="002668E8">
              <w:rPr>
                <w:rFonts w:ascii="Times New Roman" w:hAnsi="Times New Roman"/>
                <w:sz w:val="20"/>
                <w:szCs w:val="20"/>
              </w:rPr>
              <w:t xml:space="preserve"> плюс», 2017. – С.151-153.</w:t>
            </w:r>
          </w:p>
        </w:tc>
        <w:tc>
          <w:tcPr>
            <w:tcW w:w="931" w:type="dxa"/>
          </w:tcPr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lastRenderedPageBreak/>
              <w:t>0,3/0,1</w:t>
            </w:r>
          </w:p>
        </w:tc>
        <w:tc>
          <w:tcPr>
            <w:tcW w:w="1980" w:type="dxa"/>
          </w:tcPr>
          <w:p w:rsidR="004B0082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E8">
              <w:rPr>
                <w:rFonts w:ascii="Times New Roman" w:hAnsi="Times New Roman"/>
                <w:sz w:val="20"/>
                <w:szCs w:val="20"/>
              </w:rPr>
              <w:t>Чумаченко Е.А.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B0082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Афян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Е.В.,</w:t>
            </w:r>
          </w:p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Мащенко А.И.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61" w:type="dxa"/>
          </w:tcPr>
          <w:p w:rsidR="004B0082" w:rsidRPr="00AB4E6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Система управления оборотным капиталом коммерческой организации, критерии ее эффективности</w:t>
            </w:r>
          </w:p>
        </w:tc>
        <w:tc>
          <w:tcPr>
            <w:tcW w:w="1360" w:type="dxa"/>
          </w:tcPr>
          <w:p w:rsidR="004B0082" w:rsidRPr="00AB4E6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Финансовая экономика. – 2018. – №4. – С.112-113.</w:t>
            </w:r>
          </w:p>
        </w:tc>
        <w:tc>
          <w:tcPr>
            <w:tcW w:w="931" w:type="dxa"/>
          </w:tcPr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980" w:type="dxa"/>
          </w:tcPr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Чумаченко Е.А.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61" w:type="dxa"/>
          </w:tcPr>
          <w:p w:rsidR="004B0082" w:rsidRPr="004B0082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 xml:space="preserve">Проблемы реализации процедуры </w:t>
            </w:r>
          </w:p>
          <w:p w:rsidR="004B0082" w:rsidRPr="004B0082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финансового оздоровления на российских предприятиях</w:t>
            </w:r>
          </w:p>
        </w:tc>
        <w:tc>
          <w:tcPr>
            <w:tcW w:w="1360" w:type="dxa"/>
          </w:tcPr>
          <w:p w:rsidR="004B0082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082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4B00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4B0082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 xml:space="preserve">Новые парадигмы в исследовании социально-экономических систем: материалы Межрегиональной научно-практической конференции. – Ростов н/Д: Издательско-полиграфический комплекс РГЭУ (РИНХ), 2018. </w:t>
            </w:r>
          </w:p>
        </w:tc>
        <w:tc>
          <w:tcPr>
            <w:tcW w:w="931" w:type="dxa"/>
          </w:tcPr>
          <w:p w:rsidR="004B0082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0,3/0,2</w:t>
            </w:r>
          </w:p>
        </w:tc>
        <w:tc>
          <w:tcPr>
            <w:tcW w:w="1980" w:type="dxa"/>
          </w:tcPr>
          <w:p w:rsidR="004B0082" w:rsidRPr="004B0082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Чумаченко Е.А.,</w:t>
            </w:r>
          </w:p>
          <w:p w:rsidR="004B0082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Скидан О.А.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61" w:type="dxa"/>
          </w:tcPr>
          <w:p w:rsidR="004B0082" w:rsidRPr="004B0082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Проблемы и перспективы развития государственной поддержки субъектов малого и среднего предпринимательства в России</w:t>
            </w:r>
          </w:p>
        </w:tc>
        <w:tc>
          <w:tcPr>
            <w:tcW w:w="1360" w:type="dxa"/>
          </w:tcPr>
          <w:p w:rsidR="004B0082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082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4B00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4B0082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Модернизация экономики России: отраслевой и региональный аспект: материалы международной науч.-</w:t>
            </w:r>
            <w:proofErr w:type="spellStart"/>
            <w:r w:rsidRPr="004B0082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4B00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B0082">
              <w:rPr>
                <w:rFonts w:ascii="Times New Roman" w:hAnsi="Times New Roman"/>
                <w:sz w:val="20"/>
                <w:szCs w:val="20"/>
              </w:rPr>
              <w:t>конф</w:t>
            </w:r>
            <w:proofErr w:type="spellEnd"/>
            <w:r w:rsidRPr="004B0082">
              <w:rPr>
                <w:rFonts w:ascii="Times New Roman" w:hAnsi="Times New Roman"/>
                <w:sz w:val="20"/>
                <w:szCs w:val="20"/>
              </w:rPr>
              <w:t xml:space="preserve">. профессорско-преподавательского состава, молодых ученых и студентов. 23-26 мая 2018 г. – Ростов н/Д: ИП </w:t>
            </w:r>
            <w:proofErr w:type="spellStart"/>
            <w:r w:rsidRPr="004B0082">
              <w:rPr>
                <w:rFonts w:ascii="Times New Roman" w:hAnsi="Times New Roman"/>
                <w:sz w:val="20"/>
                <w:szCs w:val="20"/>
              </w:rPr>
              <w:t>Беспамятнов</w:t>
            </w:r>
            <w:proofErr w:type="spellEnd"/>
            <w:r w:rsidRPr="004B0082">
              <w:rPr>
                <w:rFonts w:ascii="Times New Roman" w:hAnsi="Times New Roman"/>
                <w:sz w:val="20"/>
                <w:szCs w:val="20"/>
              </w:rPr>
              <w:t xml:space="preserve"> С.В., 2018. – С.272-274.</w:t>
            </w:r>
          </w:p>
        </w:tc>
        <w:tc>
          <w:tcPr>
            <w:tcW w:w="931" w:type="dxa"/>
          </w:tcPr>
          <w:p w:rsidR="004B0082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0,4/0,3</w:t>
            </w:r>
          </w:p>
        </w:tc>
        <w:tc>
          <w:tcPr>
            <w:tcW w:w="1980" w:type="dxa"/>
          </w:tcPr>
          <w:p w:rsidR="004B0082" w:rsidRPr="004B0082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Чумаченко Е.А.,</w:t>
            </w:r>
          </w:p>
          <w:p w:rsidR="004B0082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Гончарова Е.Г.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61" w:type="dxa"/>
          </w:tcPr>
          <w:p w:rsidR="004B0082" w:rsidRPr="00AB4E6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Особенности становления финансового менеджмента на промышленных предприятиях</w:t>
            </w:r>
          </w:p>
        </w:tc>
        <w:tc>
          <w:tcPr>
            <w:tcW w:w="1360" w:type="dxa"/>
          </w:tcPr>
          <w:p w:rsidR="004B0082" w:rsidRPr="00AB4E6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082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4B00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Модернизация экономики России: отраслевой и региональный аспект: материалы международной науч.-</w:t>
            </w:r>
            <w:proofErr w:type="spellStart"/>
            <w:r w:rsidRPr="004B0082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4B00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B0082">
              <w:rPr>
                <w:rFonts w:ascii="Times New Roman" w:hAnsi="Times New Roman"/>
                <w:sz w:val="20"/>
                <w:szCs w:val="20"/>
              </w:rPr>
              <w:t>конф</w:t>
            </w:r>
            <w:proofErr w:type="spellEnd"/>
            <w:r w:rsidRPr="004B0082">
              <w:rPr>
                <w:rFonts w:ascii="Times New Roman" w:hAnsi="Times New Roman"/>
                <w:sz w:val="20"/>
                <w:szCs w:val="20"/>
              </w:rPr>
              <w:t xml:space="preserve">. профессорско-преподавательского состава, молодых ученых и студентов. 23-26 мая 2018 г. – Ростов н/Д: ИП </w:t>
            </w:r>
            <w:proofErr w:type="spellStart"/>
            <w:r w:rsidRPr="004B0082">
              <w:rPr>
                <w:rFonts w:ascii="Times New Roman" w:hAnsi="Times New Roman"/>
                <w:sz w:val="20"/>
                <w:szCs w:val="20"/>
              </w:rPr>
              <w:t>Беспамятнов</w:t>
            </w:r>
            <w:proofErr w:type="spellEnd"/>
            <w:r w:rsidRPr="004B0082">
              <w:rPr>
                <w:rFonts w:ascii="Times New Roman" w:hAnsi="Times New Roman"/>
                <w:sz w:val="20"/>
                <w:szCs w:val="20"/>
              </w:rPr>
              <w:t xml:space="preserve"> С.В., 2018. – С.275-277.</w:t>
            </w:r>
          </w:p>
        </w:tc>
        <w:tc>
          <w:tcPr>
            <w:tcW w:w="931" w:type="dxa"/>
          </w:tcPr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0,4/0,3</w:t>
            </w:r>
          </w:p>
        </w:tc>
        <w:tc>
          <w:tcPr>
            <w:tcW w:w="1980" w:type="dxa"/>
          </w:tcPr>
          <w:p w:rsidR="004B0082" w:rsidRPr="004B0082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Чумаченко Е.А.,</w:t>
            </w:r>
          </w:p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Сергиенко Ю.А.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61" w:type="dxa"/>
          </w:tcPr>
          <w:p w:rsidR="004B0082" w:rsidRPr="00AB4E6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Анализ рынка продаж легковых автомобилей премиум-сегмента в г. Ростов-на-Дону</w:t>
            </w:r>
          </w:p>
        </w:tc>
        <w:tc>
          <w:tcPr>
            <w:tcW w:w="1360" w:type="dxa"/>
          </w:tcPr>
          <w:p w:rsidR="004B0082" w:rsidRPr="004B0082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082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4B00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Экономические проблемы России и региона: ученые записки, Выпуск 23. – Ростов н/Д: издательско-полиграфический комплекс РГЭУ (РИНХ), 2018. – С.63-68.</w:t>
            </w:r>
          </w:p>
        </w:tc>
        <w:tc>
          <w:tcPr>
            <w:tcW w:w="931" w:type="dxa"/>
          </w:tcPr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0,4/0,3</w:t>
            </w:r>
          </w:p>
        </w:tc>
        <w:tc>
          <w:tcPr>
            <w:tcW w:w="1980" w:type="dxa"/>
          </w:tcPr>
          <w:p w:rsidR="004B0082" w:rsidRPr="004B0082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Чумаченко Е.А.,</w:t>
            </w:r>
          </w:p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Сергиенко Ю.А.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61" w:type="dxa"/>
          </w:tcPr>
          <w:p w:rsidR="004B0082" w:rsidRPr="00AB4E6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Применение методов финансового менеджмента в области обеспечения деятельности малых предприятий</w:t>
            </w:r>
          </w:p>
        </w:tc>
        <w:tc>
          <w:tcPr>
            <w:tcW w:w="1360" w:type="dxa"/>
          </w:tcPr>
          <w:p w:rsidR="004B0082" w:rsidRPr="004B0082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082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4B00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Экономические проблемы России и региона: ученые записки, Выпуск 23. – Ростов н/Д: издательско-полиграфический комплекс РГЭУ (РИНХ), 2018. – С.213-219.</w:t>
            </w:r>
          </w:p>
        </w:tc>
        <w:tc>
          <w:tcPr>
            <w:tcW w:w="931" w:type="dxa"/>
          </w:tcPr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0,4/0,3</w:t>
            </w:r>
          </w:p>
        </w:tc>
        <w:tc>
          <w:tcPr>
            <w:tcW w:w="1980" w:type="dxa"/>
          </w:tcPr>
          <w:p w:rsidR="004B0082" w:rsidRPr="004B0082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Чумаченко Е.А.,</w:t>
            </w:r>
          </w:p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082">
              <w:rPr>
                <w:rFonts w:ascii="Times New Roman" w:hAnsi="Times New Roman"/>
                <w:sz w:val="20"/>
                <w:szCs w:val="20"/>
              </w:rPr>
              <w:t>Чернякова</w:t>
            </w:r>
            <w:proofErr w:type="spellEnd"/>
            <w:r w:rsidRPr="004B0082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61" w:type="dxa"/>
          </w:tcPr>
          <w:p w:rsidR="004B0082" w:rsidRPr="00AB4E6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Анализ механизмов формирования и использования финансовых ресурсов организаций в РФ</w:t>
            </w:r>
          </w:p>
        </w:tc>
        <w:tc>
          <w:tcPr>
            <w:tcW w:w="1360" w:type="dxa"/>
          </w:tcPr>
          <w:p w:rsidR="004B0082" w:rsidRPr="004B0082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082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4B00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4B0082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Новые направления научной мысли: сборник материалов Международной научно-практической конференции,</w:t>
            </w:r>
          </w:p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 xml:space="preserve">г. Ростов-на-Дону, 13 декабря 2018 г. – Ростов </w:t>
            </w:r>
            <w:r w:rsidRPr="004B00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н/Д: издательско-полиграфический комплекс РГЭУ (РИНХ), 2018. </w:t>
            </w:r>
          </w:p>
        </w:tc>
        <w:tc>
          <w:tcPr>
            <w:tcW w:w="931" w:type="dxa"/>
          </w:tcPr>
          <w:p w:rsidR="004B0082" w:rsidRPr="002668E8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0,3/0,2</w:t>
            </w:r>
          </w:p>
        </w:tc>
        <w:tc>
          <w:tcPr>
            <w:tcW w:w="1980" w:type="dxa"/>
          </w:tcPr>
          <w:p w:rsidR="004B0082" w:rsidRPr="002668E8" w:rsidRDefault="004B0082" w:rsidP="004B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082">
              <w:rPr>
                <w:rFonts w:ascii="Times New Roman" w:hAnsi="Times New Roman"/>
                <w:sz w:val="20"/>
                <w:szCs w:val="20"/>
              </w:rPr>
              <w:t>Чумаченко Е.А., Гончарова Е.Г.</w:t>
            </w:r>
          </w:p>
        </w:tc>
      </w:tr>
      <w:tr w:rsidR="004B0082" w:rsidRPr="00AD782B" w:rsidTr="00CA54AE">
        <w:trPr>
          <w:jc w:val="center"/>
        </w:trPr>
        <w:tc>
          <w:tcPr>
            <w:tcW w:w="10107" w:type="dxa"/>
            <w:gridSpan w:val="6"/>
          </w:tcPr>
          <w:p w:rsidR="004B0082" w:rsidRPr="004B0082" w:rsidRDefault="004B0082" w:rsidP="004B008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082">
              <w:rPr>
                <w:rFonts w:ascii="Times New Roman" w:hAnsi="Times New Roman"/>
                <w:b/>
                <w:sz w:val="20"/>
                <w:szCs w:val="20"/>
              </w:rPr>
              <w:t xml:space="preserve">УЧЕБНИКИ И УЧЕБНЫЕ ПОСОБИЯ 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Pr="00AD782B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:rsidR="004B0082" w:rsidRPr="00EE6A8F" w:rsidRDefault="004B0082" w:rsidP="004B00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1360" w:type="dxa"/>
          </w:tcPr>
          <w:p w:rsidR="004B0082" w:rsidRPr="00EE6A8F" w:rsidRDefault="004B0082" w:rsidP="004B00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 xml:space="preserve">Учебник / В.Ю. </w:t>
            </w: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Барашьян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, В.Д. </w:t>
            </w: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Бджола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, О.Г. Журавлева [и др.]; под ред. В.С. Золотарева, В.Ю. </w:t>
            </w: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Барашьян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>. – М.: КНОРУС, 2015. – 520 с.</w:t>
            </w:r>
          </w:p>
        </w:tc>
        <w:tc>
          <w:tcPr>
            <w:tcW w:w="931" w:type="dxa"/>
          </w:tcPr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32,5/1,0</w:t>
            </w:r>
          </w:p>
        </w:tc>
        <w:tc>
          <w:tcPr>
            <w:tcW w:w="1980" w:type="dxa"/>
          </w:tcPr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Барашьян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 В.Ю., </w:t>
            </w: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Бджола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 В.Д., Горюнова Е.В., Журавлева О.Г., Золотарев В.С.,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>Карпова Е.Н.,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Кочановская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 О.М.,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>Лапоногова А.А.,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>Усенко А.М.,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Чараева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 М.В.,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>Черенков А.Я.,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Чирская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 М.А.,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>Чумаченко Е.А.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1" w:type="dxa"/>
          </w:tcPr>
          <w:p w:rsidR="004B0082" w:rsidRPr="00EE6A8F" w:rsidRDefault="004B0082" w:rsidP="004B00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1360" w:type="dxa"/>
          </w:tcPr>
          <w:p w:rsidR="004B0082" w:rsidRPr="00EE6A8F" w:rsidRDefault="004B0082" w:rsidP="004B00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 xml:space="preserve">Учебник / В.Ю. </w:t>
            </w: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Барашьян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, В.Д. </w:t>
            </w: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Бджола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, О.Г. Журавлева [и др.]; под ред. В.С. Золотарева, В.Ю. </w:t>
            </w: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Барашьян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>. – М.: КНОРУС,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E6A8F">
              <w:rPr>
                <w:rFonts w:ascii="Times New Roman" w:hAnsi="Times New Roman"/>
                <w:sz w:val="20"/>
                <w:szCs w:val="20"/>
              </w:rPr>
              <w:t>. – 520 с.</w:t>
            </w:r>
          </w:p>
        </w:tc>
        <w:tc>
          <w:tcPr>
            <w:tcW w:w="931" w:type="dxa"/>
          </w:tcPr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32,5/1,0</w:t>
            </w:r>
          </w:p>
        </w:tc>
        <w:tc>
          <w:tcPr>
            <w:tcW w:w="1980" w:type="dxa"/>
          </w:tcPr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Барашьян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 В.Ю., </w:t>
            </w: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Бджола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 В.Д., Горюнова Е.В., Журавлева О.Г., Золотарев В.С.,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>Карпова Е.Н.,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Кочановская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 О.М.,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>Лапоногова А.А.,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>Усенко А.М.,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Чараева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 М.В.,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>Черенков А.Я.,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Чирская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 М.А.,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>Чумаченко Е.А.</w:t>
            </w:r>
          </w:p>
        </w:tc>
      </w:tr>
      <w:tr w:rsidR="004B0082" w:rsidRPr="00AD782B" w:rsidTr="00CA54AE">
        <w:trPr>
          <w:jc w:val="center"/>
        </w:trPr>
        <w:tc>
          <w:tcPr>
            <w:tcW w:w="606" w:type="dxa"/>
          </w:tcPr>
          <w:p w:rsidR="004B0082" w:rsidRDefault="004B0082" w:rsidP="004B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1" w:type="dxa"/>
          </w:tcPr>
          <w:p w:rsidR="004B0082" w:rsidRPr="00EE6A8F" w:rsidRDefault="004B0082" w:rsidP="004B00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1360" w:type="dxa"/>
          </w:tcPr>
          <w:p w:rsidR="004B0082" w:rsidRPr="00EE6A8F" w:rsidRDefault="004B0082" w:rsidP="004B00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9" w:type="dxa"/>
          </w:tcPr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 xml:space="preserve">Учебник / В.Ю. </w:t>
            </w: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Барашьян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, В.Д. </w:t>
            </w: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Бджола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, О.Г. Журавлева [и др.]; под ред. В.С. Золотарева, В.Ю. </w:t>
            </w: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Барашьян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>. – М.: КНОРУС,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E6A8F">
              <w:rPr>
                <w:rFonts w:ascii="Times New Roman" w:hAnsi="Times New Roman"/>
                <w:sz w:val="20"/>
                <w:szCs w:val="20"/>
              </w:rPr>
              <w:t>. – 520 с.</w:t>
            </w:r>
          </w:p>
        </w:tc>
        <w:tc>
          <w:tcPr>
            <w:tcW w:w="931" w:type="dxa"/>
          </w:tcPr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32,5/1,0</w:t>
            </w:r>
          </w:p>
        </w:tc>
        <w:tc>
          <w:tcPr>
            <w:tcW w:w="1980" w:type="dxa"/>
          </w:tcPr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Барашьян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 В.Ю., </w:t>
            </w: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Бджола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 В.Д., Горюнова Е.В., Журавлева О.Г., Золотарев В.С.,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>Карпова Е.Н.,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Кочановская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 О.М.,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>Лапоногова А.А.,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>Усенко А.М.,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Чараева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 М.В.,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>Черенков А.Я.,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A8F">
              <w:rPr>
                <w:rFonts w:ascii="Times New Roman" w:hAnsi="Times New Roman"/>
                <w:sz w:val="20"/>
                <w:szCs w:val="20"/>
              </w:rPr>
              <w:t>Чирская</w:t>
            </w:r>
            <w:proofErr w:type="spellEnd"/>
            <w:r w:rsidRPr="00EE6A8F">
              <w:rPr>
                <w:rFonts w:ascii="Times New Roman" w:hAnsi="Times New Roman"/>
                <w:sz w:val="20"/>
                <w:szCs w:val="20"/>
              </w:rPr>
              <w:t xml:space="preserve"> М.А.,</w:t>
            </w:r>
          </w:p>
          <w:p w:rsidR="004B0082" w:rsidRPr="00EE6A8F" w:rsidRDefault="004B0082" w:rsidP="004B008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A8F">
              <w:rPr>
                <w:rFonts w:ascii="Times New Roman" w:hAnsi="Times New Roman"/>
                <w:sz w:val="20"/>
                <w:szCs w:val="20"/>
              </w:rPr>
              <w:t>Чумаченко Е.А.</w:t>
            </w:r>
          </w:p>
        </w:tc>
      </w:tr>
    </w:tbl>
    <w:p w:rsidR="00A33A74" w:rsidRPr="001B45D2" w:rsidRDefault="00A33A74" w:rsidP="00AD782B">
      <w:pPr>
        <w:jc w:val="center"/>
      </w:pPr>
      <w:bookmarkStart w:id="0" w:name="_GoBack"/>
      <w:bookmarkEnd w:id="0"/>
    </w:p>
    <w:sectPr w:rsidR="00A33A74" w:rsidRPr="001B45D2" w:rsidSect="00CA54AE">
      <w:pgSz w:w="11906" w:h="16838"/>
      <w:pgMar w:top="1134" w:right="567" w:bottom="1134" w:left="10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5D2"/>
    <w:rsid w:val="00004C63"/>
    <w:rsid w:val="00042DA0"/>
    <w:rsid w:val="00092989"/>
    <w:rsid w:val="000D0AD2"/>
    <w:rsid w:val="00141F22"/>
    <w:rsid w:val="00154691"/>
    <w:rsid w:val="001B45D2"/>
    <w:rsid w:val="0023205C"/>
    <w:rsid w:val="002668E8"/>
    <w:rsid w:val="00277AAB"/>
    <w:rsid w:val="002C7AFC"/>
    <w:rsid w:val="002F42A6"/>
    <w:rsid w:val="003015D7"/>
    <w:rsid w:val="003A5CC9"/>
    <w:rsid w:val="004B0082"/>
    <w:rsid w:val="005C4253"/>
    <w:rsid w:val="005E0FD5"/>
    <w:rsid w:val="00604C4A"/>
    <w:rsid w:val="00657F65"/>
    <w:rsid w:val="006955C8"/>
    <w:rsid w:val="006C701E"/>
    <w:rsid w:val="007C0F5A"/>
    <w:rsid w:val="007D1361"/>
    <w:rsid w:val="008055FA"/>
    <w:rsid w:val="008222F9"/>
    <w:rsid w:val="00850CD6"/>
    <w:rsid w:val="008F4609"/>
    <w:rsid w:val="0094554E"/>
    <w:rsid w:val="009542AE"/>
    <w:rsid w:val="009B0AEC"/>
    <w:rsid w:val="009C221D"/>
    <w:rsid w:val="009D56F0"/>
    <w:rsid w:val="00A33A74"/>
    <w:rsid w:val="00A7096B"/>
    <w:rsid w:val="00A841DE"/>
    <w:rsid w:val="00A843FC"/>
    <w:rsid w:val="00AB4E68"/>
    <w:rsid w:val="00AD782B"/>
    <w:rsid w:val="00B2104B"/>
    <w:rsid w:val="00B828D1"/>
    <w:rsid w:val="00B82D2E"/>
    <w:rsid w:val="00C17510"/>
    <w:rsid w:val="00C37FA3"/>
    <w:rsid w:val="00CA54AE"/>
    <w:rsid w:val="00CA5A9C"/>
    <w:rsid w:val="00D65699"/>
    <w:rsid w:val="00E2790C"/>
    <w:rsid w:val="00E83B9F"/>
    <w:rsid w:val="00EE6A8F"/>
    <w:rsid w:val="00F105F7"/>
    <w:rsid w:val="00F13456"/>
    <w:rsid w:val="00F644AF"/>
    <w:rsid w:val="00F653A8"/>
    <w:rsid w:val="00F65AE0"/>
    <w:rsid w:val="00F90CAD"/>
    <w:rsid w:val="00FE118D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3BB737"/>
  <w15:docId w15:val="{8FB3B634-EEF5-4FDB-8A53-BCAF74BF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5C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4C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C6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99"/>
    <w:rsid w:val="001B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8F460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8F460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F105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7">
    <w:name w:val="Текстовая часть табл"/>
    <w:basedOn w:val="a"/>
    <w:link w:val="a8"/>
    <w:uiPriority w:val="99"/>
    <w:rsid w:val="00850CD6"/>
    <w:pPr>
      <w:spacing w:after="0" w:line="240" w:lineRule="auto"/>
      <w:ind w:left="57"/>
    </w:pPr>
    <w:rPr>
      <w:rFonts w:ascii="Arial" w:hAnsi="Arial"/>
      <w:sz w:val="20"/>
      <w:szCs w:val="20"/>
      <w:lang w:eastAsia="ru-RU"/>
    </w:rPr>
  </w:style>
  <w:style w:type="character" w:customStyle="1" w:styleId="a8">
    <w:name w:val="Текстовая часть табл Знак"/>
    <w:link w:val="a7"/>
    <w:uiPriority w:val="99"/>
    <w:locked/>
    <w:rsid w:val="00850CD6"/>
    <w:rPr>
      <w:rFonts w:ascii="Arial" w:hAnsi="Arial"/>
      <w:lang w:val="ru-RU" w:eastAsia="ru-RU"/>
    </w:rPr>
  </w:style>
  <w:style w:type="paragraph" w:styleId="a9">
    <w:name w:val="Title"/>
    <w:basedOn w:val="a"/>
    <w:link w:val="aa"/>
    <w:uiPriority w:val="99"/>
    <w:qFormat/>
    <w:locked/>
    <w:rsid w:val="002668E8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Заголовок Знак"/>
    <w:link w:val="a9"/>
    <w:uiPriority w:val="99"/>
    <w:locked/>
    <w:rsid w:val="002668E8"/>
    <w:rPr>
      <w:b/>
      <w:sz w:val="24"/>
      <w:lang w:val="ru-RU" w:eastAsia="ru-RU"/>
    </w:rPr>
  </w:style>
  <w:style w:type="character" w:customStyle="1" w:styleId="ab">
    <w:name w:val="Шаблон_заголовка Знак"/>
    <w:link w:val="ac"/>
    <w:uiPriority w:val="99"/>
    <w:locked/>
    <w:rsid w:val="002668E8"/>
    <w:rPr>
      <w:rFonts w:ascii="Arial" w:hAnsi="Arial"/>
      <w:b/>
      <w:sz w:val="24"/>
    </w:rPr>
  </w:style>
  <w:style w:type="paragraph" w:customStyle="1" w:styleId="ac">
    <w:name w:val="Шаблон_заголовка"/>
    <w:basedOn w:val="a"/>
    <w:link w:val="ab"/>
    <w:uiPriority w:val="99"/>
    <w:rsid w:val="002668E8"/>
    <w:pPr>
      <w:spacing w:after="0" w:line="260" w:lineRule="exact"/>
      <w:jc w:val="center"/>
      <w:outlineLvl w:val="1"/>
    </w:pPr>
    <w:rPr>
      <w:rFonts w:ascii="Arial" w:hAnsi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37</cp:revision>
  <dcterms:created xsi:type="dcterms:W3CDTF">2017-03-04T06:35:00Z</dcterms:created>
  <dcterms:modified xsi:type="dcterms:W3CDTF">2019-03-28T20:31:00Z</dcterms:modified>
</cp:coreProperties>
</file>